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1265" w14:textId="77777777" w:rsidR="006F590C" w:rsidRPr="00BF279E" w:rsidRDefault="006F590C" w:rsidP="006F590C">
      <w:pPr>
        <w:pStyle w:val="Heading1"/>
        <w:spacing w:before="0"/>
      </w:pPr>
      <w:r w:rsidRPr="00BF279E">
        <w:t>Document 11: Child Safeguarding Practice Review</w:t>
      </w:r>
      <w:r>
        <w:t xml:space="preserve"> </w:t>
      </w:r>
      <w:r w:rsidRPr="00BF279E">
        <w:t>Learning Template</w:t>
      </w:r>
    </w:p>
    <w:p w14:paraId="01296292" w14:textId="77777777" w:rsidR="006F590C" w:rsidRPr="00431BC7" w:rsidRDefault="006F590C" w:rsidP="006F590C">
      <w:pPr>
        <w:pStyle w:val="NoSpacing"/>
        <w:rPr>
          <w:rFonts w:ascii="Arial" w:hAnsi="Arial" w:cs="Arial"/>
          <w:b/>
          <w:sz w:val="22"/>
        </w:rPr>
      </w:pPr>
    </w:p>
    <w:p w14:paraId="2BB71F28" w14:textId="77777777" w:rsidR="006F590C" w:rsidRPr="00431BC7" w:rsidRDefault="006F590C" w:rsidP="006F590C">
      <w:pPr>
        <w:rPr>
          <w:rFonts w:ascii="Arial" w:hAnsi="Arial" w:cs="Arial"/>
          <w:b/>
          <w:sz w:val="22"/>
        </w:rPr>
      </w:pPr>
      <w:r w:rsidRPr="00431BC7">
        <w:rPr>
          <w:rFonts w:ascii="Arial" w:hAnsi="Arial" w:cs="Arial"/>
          <w:b/>
          <w:sz w:val="22"/>
        </w:rPr>
        <w:t>GUIDANCE FOR COMPLETION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10106"/>
      </w:tblGrid>
      <w:tr w:rsidR="006F590C" w:rsidRPr="00BA51C7" w14:paraId="318146C3" w14:textId="77777777" w:rsidTr="00D23400">
        <w:tc>
          <w:tcPr>
            <w:tcW w:w="3964" w:type="dxa"/>
            <w:shd w:val="clear" w:color="auto" w:fill="auto"/>
          </w:tcPr>
          <w:p w14:paraId="2B330A24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Section 1</w:t>
            </w:r>
          </w:p>
        </w:tc>
        <w:tc>
          <w:tcPr>
            <w:tcW w:w="10745" w:type="dxa"/>
            <w:shd w:val="clear" w:color="auto" w:fill="auto"/>
          </w:tcPr>
          <w:p w14:paraId="6018C66E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This should only be completed once at the beginning of the document </w:t>
            </w:r>
          </w:p>
        </w:tc>
      </w:tr>
      <w:tr w:rsidR="006F590C" w:rsidRPr="00BA51C7" w14:paraId="420C4B8F" w14:textId="77777777" w:rsidTr="00D23400">
        <w:tc>
          <w:tcPr>
            <w:tcW w:w="3964" w:type="dxa"/>
            <w:shd w:val="clear" w:color="auto" w:fill="auto"/>
          </w:tcPr>
          <w:p w14:paraId="47846C13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 xml:space="preserve">Agency </w:t>
            </w:r>
          </w:p>
        </w:tc>
        <w:tc>
          <w:tcPr>
            <w:tcW w:w="10745" w:type="dxa"/>
            <w:shd w:val="clear" w:color="auto" w:fill="auto"/>
          </w:tcPr>
          <w:p w14:paraId="3E32E873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If agencies have provided multiple services to the child / family all the provision should be merged into one learning document.</w:t>
            </w:r>
          </w:p>
        </w:tc>
      </w:tr>
      <w:tr w:rsidR="006F590C" w:rsidRPr="00BA51C7" w14:paraId="3FF0FED2" w14:textId="77777777" w:rsidTr="00D23400">
        <w:tc>
          <w:tcPr>
            <w:tcW w:w="3964" w:type="dxa"/>
            <w:shd w:val="clear" w:color="auto" w:fill="auto"/>
          </w:tcPr>
          <w:p w14:paraId="6CBB873C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Author Including Designation and Contact Details</w:t>
            </w:r>
          </w:p>
        </w:tc>
        <w:tc>
          <w:tcPr>
            <w:tcW w:w="10745" w:type="dxa"/>
            <w:shd w:val="clear" w:color="auto" w:fill="auto"/>
          </w:tcPr>
          <w:p w14:paraId="71400447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The author should be independent of the case and have sufficient authority and competency within the agency they are representing to critically appraise safeguarding practice.</w:t>
            </w:r>
          </w:p>
        </w:tc>
      </w:tr>
      <w:tr w:rsidR="006F590C" w:rsidRPr="00BA51C7" w14:paraId="45EC1157" w14:textId="77777777" w:rsidTr="00D23400">
        <w:trPr>
          <w:trHeight w:val="635"/>
        </w:trPr>
        <w:tc>
          <w:tcPr>
            <w:tcW w:w="3964" w:type="dxa"/>
            <w:shd w:val="clear" w:color="auto" w:fill="auto"/>
          </w:tcPr>
          <w:p w14:paraId="1B6C8ED7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Senior Agency Lead Including Designation and Contact Details</w:t>
            </w:r>
          </w:p>
        </w:tc>
        <w:tc>
          <w:tcPr>
            <w:tcW w:w="10745" w:type="dxa"/>
            <w:shd w:val="clear" w:color="auto" w:fill="auto"/>
          </w:tcPr>
          <w:p w14:paraId="2EB08BB3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The single agency learning summary should be signed off by the organisation at an executive level.</w:t>
            </w:r>
          </w:p>
        </w:tc>
      </w:tr>
      <w:tr w:rsidR="006F590C" w:rsidRPr="00BA51C7" w14:paraId="36829F28" w14:textId="77777777" w:rsidTr="00D23400">
        <w:tc>
          <w:tcPr>
            <w:tcW w:w="3964" w:type="dxa"/>
            <w:shd w:val="clear" w:color="auto" w:fill="auto"/>
          </w:tcPr>
          <w:p w14:paraId="0C62231B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Section 2</w:t>
            </w:r>
          </w:p>
        </w:tc>
        <w:tc>
          <w:tcPr>
            <w:tcW w:w="10745" w:type="dxa"/>
            <w:shd w:val="clear" w:color="auto" w:fill="auto"/>
          </w:tcPr>
          <w:p w14:paraId="2BE976E3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This should include a brief synopsis of agency involvement with the subject child and their family, relevant to the Terms of Reference, prior to the review period</w:t>
            </w:r>
          </w:p>
        </w:tc>
      </w:tr>
      <w:tr w:rsidR="006F590C" w:rsidRPr="00BA51C7" w14:paraId="632BFA3F" w14:textId="77777777" w:rsidTr="00D23400">
        <w:trPr>
          <w:trHeight w:val="521"/>
        </w:trPr>
        <w:tc>
          <w:tcPr>
            <w:tcW w:w="3964" w:type="dxa"/>
            <w:shd w:val="clear" w:color="auto" w:fill="auto"/>
          </w:tcPr>
          <w:p w14:paraId="4C20A051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 xml:space="preserve">Section 3 </w:t>
            </w:r>
          </w:p>
        </w:tc>
        <w:tc>
          <w:tcPr>
            <w:tcW w:w="10745" w:type="dxa"/>
            <w:shd w:val="clear" w:color="auto" w:fill="auto"/>
          </w:tcPr>
          <w:p w14:paraId="1AB314A7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This should be completed for each theme or key line of enquiry. </w:t>
            </w:r>
          </w:p>
        </w:tc>
      </w:tr>
      <w:tr w:rsidR="006F590C" w:rsidRPr="00BA51C7" w14:paraId="2D94CFC8" w14:textId="77777777" w:rsidTr="00D23400">
        <w:trPr>
          <w:trHeight w:val="287"/>
        </w:trPr>
        <w:tc>
          <w:tcPr>
            <w:tcW w:w="3964" w:type="dxa"/>
            <w:shd w:val="clear" w:color="auto" w:fill="auto"/>
          </w:tcPr>
          <w:p w14:paraId="292C29D7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Section 4</w:t>
            </w:r>
          </w:p>
        </w:tc>
        <w:tc>
          <w:tcPr>
            <w:tcW w:w="10745" w:type="dxa"/>
            <w:shd w:val="clear" w:color="auto" w:fill="auto"/>
          </w:tcPr>
          <w:p w14:paraId="1E4DE69D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This should be competed for each significant event that falls outside the of the key lines of enquiry. </w:t>
            </w:r>
          </w:p>
        </w:tc>
      </w:tr>
      <w:tr w:rsidR="006F590C" w:rsidRPr="00BA51C7" w14:paraId="1E9EE1D4" w14:textId="77777777" w:rsidTr="00D23400">
        <w:tc>
          <w:tcPr>
            <w:tcW w:w="3964" w:type="dxa"/>
            <w:shd w:val="clear" w:color="auto" w:fill="auto"/>
          </w:tcPr>
          <w:p w14:paraId="40F3EEB8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Significant Practice Event / Issue / Key Line of Enquiry:</w:t>
            </w:r>
          </w:p>
        </w:tc>
        <w:tc>
          <w:tcPr>
            <w:tcW w:w="10745" w:type="dxa"/>
            <w:shd w:val="clear" w:color="auto" w:fill="auto"/>
          </w:tcPr>
          <w:p w14:paraId="6919D21F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Individual agencies should review their own service delivery and complete a section 3 or 4 for each identified issue, </w:t>
            </w:r>
            <w:proofErr w:type="gramStart"/>
            <w:r w:rsidRPr="00BA51C7">
              <w:rPr>
                <w:rFonts w:ascii="Arial" w:hAnsi="Arial" w:cs="Arial"/>
                <w:i/>
                <w:sz w:val="22"/>
              </w:rPr>
              <w:t>event</w:t>
            </w:r>
            <w:proofErr w:type="gramEnd"/>
            <w:r w:rsidRPr="00BA51C7">
              <w:rPr>
                <w:rFonts w:ascii="Arial" w:hAnsi="Arial" w:cs="Arial"/>
                <w:i/>
                <w:sz w:val="22"/>
              </w:rPr>
              <w:t xml:space="preserve"> or Key Lines of Enquiry (KLOE). Include here the narrative of the issue/event or KLOE include date or timespan when indicated. </w:t>
            </w:r>
            <w:r w:rsidRPr="00BA51C7">
              <w:rPr>
                <w:rFonts w:ascii="Arial" w:hAnsi="Arial" w:cs="Arial"/>
                <w:b/>
                <w:i/>
                <w:sz w:val="22"/>
              </w:rPr>
              <w:t>NB If the author considers they have uncovered a significant area of learning not currently covered in the T</w:t>
            </w:r>
            <w:r>
              <w:rPr>
                <w:rFonts w:ascii="Arial" w:hAnsi="Arial" w:cs="Arial"/>
                <w:b/>
                <w:i/>
                <w:sz w:val="22"/>
              </w:rPr>
              <w:t>erms of Reference</w:t>
            </w:r>
            <w:r w:rsidRPr="00BA51C7">
              <w:rPr>
                <w:rFonts w:ascii="Arial" w:hAnsi="Arial" w:cs="Arial"/>
                <w:b/>
                <w:i/>
                <w:sz w:val="22"/>
              </w:rPr>
              <w:t xml:space="preserve"> they should alert their panel representative as soon as possible</w:t>
            </w:r>
          </w:p>
        </w:tc>
      </w:tr>
      <w:tr w:rsidR="006F590C" w:rsidRPr="00BA51C7" w14:paraId="3530DC06" w14:textId="77777777" w:rsidTr="00D23400">
        <w:tc>
          <w:tcPr>
            <w:tcW w:w="3964" w:type="dxa"/>
            <w:shd w:val="clear" w:color="auto" w:fill="auto"/>
          </w:tcPr>
          <w:p w14:paraId="504A5170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Section 5</w:t>
            </w:r>
          </w:p>
        </w:tc>
        <w:tc>
          <w:tcPr>
            <w:tcW w:w="10745" w:type="dxa"/>
            <w:shd w:val="clear" w:color="auto" w:fill="auto"/>
          </w:tcPr>
          <w:p w14:paraId="4E232435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This should include a brief synopsis of agency actions relating to the subject child and their family post review period.</w:t>
            </w:r>
          </w:p>
        </w:tc>
      </w:tr>
      <w:tr w:rsidR="006F590C" w:rsidRPr="00BA51C7" w14:paraId="2CD0A782" w14:textId="77777777" w:rsidTr="00D23400">
        <w:tc>
          <w:tcPr>
            <w:tcW w:w="3964" w:type="dxa"/>
            <w:shd w:val="clear" w:color="auto" w:fill="auto"/>
          </w:tcPr>
          <w:p w14:paraId="2E7592B2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BA51C7">
              <w:rPr>
                <w:rFonts w:ascii="Arial" w:hAnsi="Arial" w:cs="Arial"/>
                <w:b/>
                <w:sz w:val="22"/>
              </w:rPr>
              <w:t>Analysis</w:t>
            </w:r>
          </w:p>
        </w:tc>
        <w:tc>
          <w:tcPr>
            <w:tcW w:w="10745" w:type="dxa"/>
            <w:shd w:val="clear" w:color="auto" w:fill="auto"/>
          </w:tcPr>
          <w:p w14:paraId="6F897933" w14:textId="77777777" w:rsidR="006F590C" w:rsidRPr="00BA51C7" w:rsidRDefault="006F590C" w:rsidP="00D2340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Your analysis of safeguarding practice is crucial…. This could </w:t>
            </w:r>
            <w:proofErr w:type="gramStart"/>
            <w:r w:rsidRPr="00BA51C7">
              <w:rPr>
                <w:rFonts w:ascii="Arial" w:hAnsi="Arial" w:cs="Arial"/>
                <w:i/>
                <w:sz w:val="22"/>
              </w:rPr>
              <w:t>include;</w:t>
            </w:r>
            <w:proofErr w:type="gramEnd"/>
            <w:r w:rsidRPr="00BA51C7">
              <w:rPr>
                <w:rFonts w:ascii="Arial" w:hAnsi="Arial" w:cs="Arial"/>
                <w:i/>
                <w:sz w:val="22"/>
              </w:rPr>
              <w:t xml:space="preserve"> </w:t>
            </w:r>
          </w:p>
          <w:p w14:paraId="07FB7EC2" w14:textId="77777777" w:rsidR="006F590C" w:rsidRPr="00BA51C7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at the time’ reflection and expectations of practice.</w:t>
            </w:r>
          </w:p>
          <w:p w14:paraId="563A9B3D" w14:textId="77777777" w:rsidR="006F590C" w:rsidRPr="00BA51C7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lastRenderedPageBreak/>
              <w:t xml:space="preserve">provide context where relevant e.g. resource/staffing issues/handovers, learning opportunities/deficits, relevant policies, procedures, protocols and operating frameworks, national </w:t>
            </w:r>
            <w:proofErr w:type="gramStart"/>
            <w:r w:rsidRPr="00BA51C7">
              <w:rPr>
                <w:rFonts w:ascii="Arial" w:hAnsi="Arial" w:cs="Arial"/>
                <w:i/>
                <w:sz w:val="22"/>
              </w:rPr>
              <w:t>context</w:t>
            </w:r>
            <w:proofErr w:type="gramEnd"/>
            <w:r w:rsidRPr="00BA51C7">
              <w:rPr>
                <w:rFonts w:ascii="Arial" w:hAnsi="Arial" w:cs="Arial"/>
                <w:i/>
                <w:sz w:val="22"/>
              </w:rPr>
              <w:t xml:space="preserve"> </w:t>
            </w:r>
          </w:p>
          <w:p w14:paraId="216246EF" w14:textId="77777777" w:rsidR="006F590C" w:rsidRPr="00BA51C7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management oversight and strategic monitoring arrangements</w:t>
            </w:r>
          </w:p>
          <w:p w14:paraId="5247F525" w14:textId="77777777" w:rsidR="006F590C" w:rsidRPr="00BA51C7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areas for development and improvements made to practice following the event/issue/KLOE.</w:t>
            </w:r>
          </w:p>
          <w:p w14:paraId="2D9480BB" w14:textId="77777777" w:rsidR="006F590C" w:rsidRPr="00BA51C7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Consideration of areas still requiring action/improvement.</w:t>
            </w:r>
          </w:p>
          <w:p w14:paraId="351B5C2D" w14:textId="77777777" w:rsidR="006F590C" w:rsidRPr="00BA51C7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multiagency partnership working arrangements.</w:t>
            </w:r>
          </w:p>
          <w:p w14:paraId="75AC06CE" w14:textId="77777777" w:rsidR="006F590C" w:rsidRPr="00BA51C7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effectiveness of cross boundary arrangements. </w:t>
            </w:r>
          </w:p>
          <w:p w14:paraId="638E1295" w14:textId="77777777" w:rsidR="006F590C" w:rsidRDefault="006F590C" w:rsidP="006F5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>evidence and research base</w:t>
            </w:r>
            <w:r>
              <w:rPr>
                <w:rFonts w:ascii="Arial" w:hAnsi="Arial" w:cs="Arial"/>
                <w:i/>
                <w:sz w:val="22"/>
              </w:rPr>
              <w:t>.</w:t>
            </w:r>
          </w:p>
          <w:p w14:paraId="5C6BC0CF" w14:textId="77777777" w:rsidR="006F590C" w:rsidRPr="00BA51C7" w:rsidRDefault="006F590C" w:rsidP="00D2340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6F590C" w:rsidRPr="00BA51C7" w14:paraId="346D8DB6" w14:textId="77777777" w:rsidTr="00D23400">
        <w:tc>
          <w:tcPr>
            <w:tcW w:w="3964" w:type="dxa"/>
            <w:shd w:val="clear" w:color="auto" w:fill="auto"/>
          </w:tcPr>
          <w:p w14:paraId="5BB6E5B1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sz w:val="22"/>
              </w:rPr>
            </w:pPr>
            <w:r w:rsidRPr="00BA51C7">
              <w:rPr>
                <w:rFonts w:ascii="Arial" w:hAnsi="Arial" w:cs="Arial"/>
                <w:b/>
                <w:i/>
                <w:sz w:val="22"/>
              </w:rPr>
              <w:lastRenderedPageBreak/>
              <w:t>Recommendation</w:t>
            </w:r>
          </w:p>
        </w:tc>
        <w:tc>
          <w:tcPr>
            <w:tcW w:w="10745" w:type="dxa"/>
            <w:shd w:val="clear" w:color="auto" w:fill="auto"/>
          </w:tcPr>
          <w:p w14:paraId="12968B60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Recommendations are specific and overarching. Normally action points fall out of the recommendations </w:t>
            </w:r>
          </w:p>
        </w:tc>
      </w:tr>
      <w:tr w:rsidR="006F590C" w:rsidRPr="00BA51C7" w14:paraId="79C581AC" w14:textId="77777777" w:rsidTr="00D23400">
        <w:tc>
          <w:tcPr>
            <w:tcW w:w="3964" w:type="dxa"/>
            <w:shd w:val="clear" w:color="auto" w:fill="auto"/>
          </w:tcPr>
          <w:p w14:paraId="69E23C8E" w14:textId="77777777" w:rsidR="006F590C" w:rsidRPr="00BA51C7" w:rsidRDefault="006F590C" w:rsidP="006F59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sz w:val="22"/>
              </w:rPr>
            </w:pPr>
            <w:r w:rsidRPr="00BA51C7">
              <w:rPr>
                <w:rFonts w:ascii="Arial" w:hAnsi="Arial" w:cs="Arial"/>
                <w:b/>
                <w:i/>
                <w:sz w:val="22"/>
              </w:rPr>
              <w:t>Highlight Good Practice</w:t>
            </w:r>
          </w:p>
        </w:tc>
        <w:tc>
          <w:tcPr>
            <w:tcW w:w="10745" w:type="dxa"/>
            <w:shd w:val="clear" w:color="auto" w:fill="auto"/>
          </w:tcPr>
          <w:p w14:paraId="273A11B1" w14:textId="77777777" w:rsidR="006F590C" w:rsidRPr="00BA51C7" w:rsidRDefault="006F590C" w:rsidP="00D23400">
            <w:pPr>
              <w:rPr>
                <w:rFonts w:ascii="Arial" w:hAnsi="Arial" w:cs="Arial"/>
                <w:i/>
                <w:sz w:val="22"/>
              </w:rPr>
            </w:pPr>
            <w:r w:rsidRPr="00BA51C7">
              <w:rPr>
                <w:rFonts w:ascii="Arial" w:hAnsi="Arial" w:cs="Arial"/>
                <w:i/>
                <w:sz w:val="22"/>
              </w:rPr>
              <w:t xml:space="preserve">Remember to pull out good practice and what worked well </w:t>
            </w:r>
          </w:p>
        </w:tc>
      </w:tr>
    </w:tbl>
    <w:p w14:paraId="290CA38A" w14:textId="77777777" w:rsidR="006F590C" w:rsidRPr="00431BC7" w:rsidRDefault="006F590C" w:rsidP="006F590C">
      <w:pPr>
        <w:pStyle w:val="NoSpacing"/>
        <w:rPr>
          <w:rFonts w:ascii="Arial" w:hAnsi="Arial" w:cs="Arial"/>
          <w:b/>
          <w:sz w:val="22"/>
        </w:rPr>
      </w:pPr>
    </w:p>
    <w:p w14:paraId="64EAA8F1" w14:textId="77777777" w:rsidR="006F590C" w:rsidRDefault="006F590C" w:rsidP="006F590C">
      <w:pPr>
        <w:pStyle w:val="NoSpacing"/>
        <w:rPr>
          <w:rFonts w:cs="Arial"/>
          <w:b/>
          <w:sz w:val="22"/>
        </w:rPr>
      </w:pPr>
    </w:p>
    <w:p w14:paraId="19600E27" w14:textId="77777777" w:rsidR="006F590C" w:rsidRPr="00431BC7" w:rsidRDefault="006F590C" w:rsidP="006F590C">
      <w:pPr>
        <w:pStyle w:val="NoSpacing"/>
        <w:rPr>
          <w:rFonts w:ascii="Arial" w:hAnsi="Arial" w:cs="Arial"/>
          <w:b/>
          <w:sz w:val="22"/>
        </w:rPr>
      </w:pPr>
      <w:r w:rsidRPr="00431BC7">
        <w:rPr>
          <w:rFonts w:ascii="Arial" w:hAnsi="Arial" w:cs="Arial"/>
          <w:b/>
          <w:sz w:val="22"/>
        </w:rPr>
        <w:t>SECTION 1:</w:t>
      </w:r>
    </w:p>
    <w:p w14:paraId="150BB787" w14:textId="77777777" w:rsidR="006F590C" w:rsidRPr="00431BC7" w:rsidRDefault="006F590C" w:rsidP="006F590C">
      <w:pPr>
        <w:pStyle w:val="NoSpacing"/>
        <w:rPr>
          <w:rFonts w:ascii="Arial" w:hAnsi="Arial" w:cs="Arial"/>
          <w:b/>
          <w:sz w:val="22"/>
          <w:u w:val="singl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213"/>
      </w:tblGrid>
      <w:tr w:rsidR="006F590C" w:rsidRPr="00431BC7" w14:paraId="0FBAC71C" w14:textId="77777777" w:rsidTr="00D23400">
        <w:trPr>
          <w:trHeight w:val="514"/>
        </w:trPr>
        <w:tc>
          <w:tcPr>
            <w:tcW w:w="5524" w:type="dxa"/>
            <w:shd w:val="clear" w:color="auto" w:fill="BFBFBF"/>
          </w:tcPr>
          <w:p w14:paraId="7D8C62D9" w14:textId="77777777" w:rsidR="006F590C" w:rsidRPr="00431BC7" w:rsidRDefault="006F590C" w:rsidP="006F590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SUBJECT CHILD DETAILS </w:t>
            </w:r>
          </w:p>
        </w:tc>
        <w:tc>
          <w:tcPr>
            <w:tcW w:w="9213" w:type="dxa"/>
            <w:shd w:val="clear" w:color="auto" w:fill="FFFFFF"/>
          </w:tcPr>
          <w:p w14:paraId="78ECC53B" w14:textId="77777777" w:rsidR="006F590C" w:rsidRDefault="006F590C" w:rsidP="00D23400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  <w:p w14:paraId="0DB91080" w14:textId="77777777" w:rsidR="006F590C" w:rsidRPr="00431BC7" w:rsidRDefault="006F590C" w:rsidP="00D23400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0AFC5EAB" w14:textId="77777777" w:rsidTr="00D23400">
        <w:tc>
          <w:tcPr>
            <w:tcW w:w="5524" w:type="dxa"/>
            <w:shd w:val="clear" w:color="auto" w:fill="BFBFBF"/>
          </w:tcPr>
          <w:p w14:paraId="0B753107" w14:textId="77777777" w:rsidR="006F590C" w:rsidRPr="00431BC7" w:rsidRDefault="006F590C" w:rsidP="006F590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AGENCY </w:t>
            </w:r>
          </w:p>
        </w:tc>
        <w:tc>
          <w:tcPr>
            <w:tcW w:w="9213" w:type="dxa"/>
            <w:shd w:val="clear" w:color="auto" w:fill="FFFFFF"/>
          </w:tcPr>
          <w:p w14:paraId="6A4D6746" w14:textId="77777777" w:rsidR="006F590C" w:rsidRDefault="006F590C" w:rsidP="00D23400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  <w:p w14:paraId="29E68155" w14:textId="77777777" w:rsidR="006F590C" w:rsidRPr="00431BC7" w:rsidRDefault="006F590C" w:rsidP="00D23400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29673538" w14:textId="77777777" w:rsidTr="00D23400">
        <w:trPr>
          <w:trHeight w:val="70"/>
        </w:trPr>
        <w:tc>
          <w:tcPr>
            <w:tcW w:w="5524" w:type="dxa"/>
            <w:shd w:val="clear" w:color="auto" w:fill="BFBFBF"/>
          </w:tcPr>
          <w:p w14:paraId="0EC86FDC" w14:textId="77777777" w:rsidR="006F590C" w:rsidRPr="00BF279E" w:rsidRDefault="006F590C" w:rsidP="006F590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AUTHOR</w:t>
            </w: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 w:rsidRPr="00BF279E">
              <w:rPr>
                <w:rFonts w:ascii="Arial" w:hAnsi="Arial" w:cs="Arial"/>
                <w:b/>
                <w:sz w:val="22"/>
              </w:rPr>
              <w:t>(</w:t>
            </w:r>
            <w:proofErr w:type="gramEnd"/>
            <w:r w:rsidRPr="00BF279E">
              <w:rPr>
                <w:rFonts w:ascii="Arial" w:hAnsi="Arial" w:cs="Arial"/>
                <w:b/>
                <w:sz w:val="22"/>
              </w:rPr>
              <w:t>Including Designation and Contact Details)</w:t>
            </w:r>
          </w:p>
        </w:tc>
        <w:tc>
          <w:tcPr>
            <w:tcW w:w="9213" w:type="dxa"/>
            <w:shd w:val="clear" w:color="auto" w:fill="FFFFFF"/>
          </w:tcPr>
          <w:p w14:paraId="6015AE2C" w14:textId="77777777" w:rsidR="006F590C" w:rsidRDefault="006F590C" w:rsidP="00D23400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  <w:p w14:paraId="3A780511" w14:textId="77777777" w:rsidR="006F590C" w:rsidRPr="00431BC7" w:rsidRDefault="006F590C" w:rsidP="00D23400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0150E9E4" w14:textId="77777777" w:rsidTr="00D23400">
        <w:trPr>
          <w:trHeight w:val="330"/>
        </w:trPr>
        <w:tc>
          <w:tcPr>
            <w:tcW w:w="5524" w:type="dxa"/>
            <w:shd w:val="clear" w:color="auto" w:fill="BFBFBF"/>
          </w:tcPr>
          <w:p w14:paraId="7771693A" w14:textId="77777777" w:rsidR="006F590C" w:rsidRPr="00BF279E" w:rsidRDefault="006F590C" w:rsidP="006F590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SENIOR AGENCY LEAD </w:t>
            </w:r>
            <w:r>
              <w:rPr>
                <w:rFonts w:ascii="Arial" w:hAnsi="Arial" w:cs="Arial"/>
                <w:b/>
                <w:sz w:val="22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 w:rsidRPr="00BF279E">
              <w:rPr>
                <w:rFonts w:ascii="Arial" w:hAnsi="Arial" w:cs="Arial"/>
                <w:b/>
                <w:sz w:val="22"/>
              </w:rPr>
              <w:t>(</w:t>
            </w:r>
            <w:proofErr w:type="gramEnd"/>
            <w:r w:rsidRPr="00BF279E">
              <w:rPr>
                <w:rFonts w:ascii="Arial" w:hAnsi="Arial" w:cs="Arial"/>
                <w:b/>
                <w:sz w:val="22"/>
              </w:rPr>
              <w:t>Including Designation and Contact Details)</w:t>
            </w:r>
          </w:p>
        </w:tc>
        <w:tc>
          <w:tcPr>
            <w:tcW w:w="9213" w:type="dxa"/>
            <w:shd w:val="clear" w:color="auto" w:fill="FFFFFF"/>
          </w:tcPr>
          <w:p w14:paraId="1DB6BF31" w14:textId="77777777" w:rsidR="006F590C" w:rsidRDefault="006F590C" w:rsidP="00D23400">
            <w:pPr>
              <w:tabs>
                <w:tab w:val="left" w:pos="2070"/>
              </w:tabs>
              <w:rPr>
                <w:rFonts w:ascii="Arial" w:hAnsi="Arial" w:cs="Arial"/>
                <w:sz w:val="22"/>
              </w:rPr>
            </w:pPr>
          </w:p>
          <w:p w14:paraId="54DEC5A3" w14:textId="3AC7CAAA" w:rsidR="006F590C" w:rsidRPr="00431BC7" w:rsidRDefault="006F590C" w:rsidP="00D23400">
            <w:pPr>
              <w:tabs>
                <w:tab w:val="left" w:pos="2070"/>
              </w:tabs>
              <w:rPr>
                <w:rFonts w:ascii="Arial" w:hAnsi="Arial" w:cs="Arial"/>
                <w:sz w:val="22"/>
              </w:rPr>
            </w:pPr>
            <w:r w:rsidRPr="00431BC7">
              <w:rPr>
                <w:rFonts w:ascii="Arial" w:hAnsi="Arial" w:cs="Arial"/>
                <w:sz w:val="22"/>
              </w:rPr>
              <w:tab/>
            </w:r>
          </w:p>
        </w:tc>
      </w:tr>
      <w:tr w:rsidR="006F590C" w:rsidRPr="00431BC7" w14:paraId="5208FFA2" w14:textId="77777777" w:rsidTr="00D23400">
        <w:tc>
          <w:tcPr>
            <w:tcW w:w="5524" w:type="dxa"/>
            <w:shd w:val="clear" w:color="auto" w:fill="BFBFBF"/>
          </w:tcPr>
          <w:p w14:paraId="182983FB" w14:textId="77777777" w:rsidR="006F590C" w:rsidRPr="00431BC7" w:rsidRDefault="006F590C" w:rsidP="006F590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DATE OF COMPLETION:  </w:t>
            </w:r>
          </w:p>
        </w:tc>
        <w:tc>
          <w:tcPr>
            <w:tcW w:w="9213" w:type="dxa"/>
            <w:shd w:val="clear" w:color="auto" w:fill="FFFFFF"/>
          </w:tcPr>
          <w:p w14:paraId="0BB8F7D9" w14:textId="77777777" w:rsidR="006F590C" w:rsidRPr="00431BC7" w:rsidRDefault="006F590C" w:rsidP="00D23400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49ACF3F4" w14:textId="77777777" w:rsidR="006F590C" w:rsidRDefault="006F590C" w:rsidP="006F590C">
      <w:pPr>
        <w:pStyle w:val="NoSpacing"/>
        <w:shd w:val="clear" w:color="auto" w:fill="FFFFFF"/>
        <w:rPr>
          <w:rFonts w:ascii="Arial" w:hAnsi="Arial" w:cs="Arial"/>
          <w:b/>
          <w:sz w:val="22"/>
        </w:rPr>
      </w:pPr>
    </w:p>
    <w:p w14:paraId="0B17AD70" w14:textId="77777777" w:rsidR="006F590C" w:rsidRPr="00431BC7" w:rsidRDefault="006F590C" w:rsidP="006F590C">
      <w:pPr>
        <w:pStyle w:val="NoSpacing"/>
        <w:shd w:val="clear" w:color="auto" w:fill="FFFFFF"/>
        <w:rPr>
          <w:rFonts w:ascii="Arial" w:hAnsi="Arial" w:cs="Arial"/>
          <w:b/>
          <w:sz w:val="22"/>
        </w:rPr>
      </w:pPr>
      <w:r w:rsidRPr="00431BC7">
        <w:rPr>
          <w:rFonts w:ascii="Arial" w:hAnsi="Arial" w:cs="Arial"/>
          <w:b/>
          <w:sz w:val="22"/>
        </w:rPr>
        <w:t>SECTION 2:</w:t>
      </w:r>
    </w:p>
    <w:p w14:paraId="26655457" w14:textId="77777777" w:rsidR="006F590C" w:rsidRPr="00431BC7" w:rsidRDefault="006F590C" w:rsidP="006F590C">
      <w:pPr>
        <w:pStyle w:val="NoSpacing"/>
        <w:shd w:val="clear" w:color="auto" w:fill="FFFFFF"/>
        <w:rPr>
          <w:rFonts w:ascii="Arial" w:hAnsi="Arial" w:cs="Arial"/>
          <w:b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1FA97AEE" w14:textId="77777777" w:rsidTr="00D23400">
        <w:tc>
          <w:tcPr>
            <w:tcW w:w="3964" w:type="dxa"/>
            <w:shd w:val="clear" w:color="auto" w:fill="BFBFBF"/>
          </w:tcPr>
          <w:p w14:paraId="18615F5B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SYNOPSIS OF AGENCY INVOLVEMENT </w:t>
            </w:r>
            <w:r w:rsidRPr="0085361A">
              <w:rPr>
                <w:rFonts w:ascii="Arial" w:hAnsi="Arial" w:cs="Arial"/>
                <w:b/>
                <w:sz w:val="22"/>
                <w:u w:val="single"/>
              </w:rPr>
              <w:t xml:space="preserve">PRIOR </w:t>
            </w:r>
            <w:r w:rsidRPr="00431BC7">
              <w:rPr>
                <w:rFonts w:ascii="Arial" w:hAnsi="Arial" w:cs="Arial"/>
                <w:b/>
                <w:sz w:val="22"/>
              </w:rPr>
              <w:t>TO THE REVIEW PERIOD AND ADDITIONAL LEARNING:</w:t>
            </w:r>
          </w:p>
          <w:p w14:paraId="6A93E00D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(Review period: </w:t>
            </w:r>
            <w:r w:rsidRPr="004B252E">
              <w:rPr>
                <w:rFonts w:ascii="Arial" w:hAnsi="Arial" w:cs="Arial"/>
                <w:b/>
                <w:color w:val="A20000"/>
                <w:sz w:val="22"/>
              </w:rPr>
              <w:t>(ADD Dates)</w:t>
            </w:r>
          </w:p>
        </w:tc>
        <w:tc>
          <w:tcPr>
            <w:tcW w:w="10773" w:type="dxa"/>
            <w:shd w:val="clear" w:color="auto" w:fill="FFFFFF"/>
          </w:tcPr>
          <w:p w14:paraId="0D9ACED8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51427F5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1ECFF7C5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6788DE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B12DFD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6074331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43DDC4EB" w14:textId="77777777" w:rsidR="006F590C" w:rsidRDefault="006F590C" w:rsidP="006F590C">
      <w:pPr>
        <w:pStyle w:val="NoSpacing"/>
        <w:shd w:val="clear" w:color="auto" w:fill="FFFFFF"/>
        <w:rPr>
          <w:rFonts w:ascii="Arial" w:hAnsi="Arial" w:cs="Arial"/>
          <w:b/>
          <w:sz w:val="22"/>
        </w:rPr>
      </w:pPr>
    </w:p>
    <w:p w14:paraId="2DD837A6" w14:textId="77777777" w:rsidR="006F590C" w:rsidRDefault="006F590C" w:rsidP="006F590C">
      <w:pPr>
        <w:pStyle w:val="NoSpacing"/>
        <w:shd w:val="clear" w:color="auto" w:fill="FFFFFF"/>
        <w:rPr>
          <w:rFonts w:ascii="Arial" w:hAnsi="Arial" w:cs="Arial"/>
          <w:b/>
          <w:sz w:val="22"/>
        </w:rPr>
      </w:pPr>
    </w:p>
    <w:p w14:paraId="5ADBB1B2" w14:textId="77777777" w:rsidR="006F590C" w:rsidRPr="00431BC7" w:rsidRDefault="006F590C" w:rsidP="006F590C">
      <w:pPr>
        <w:pStyle w:val="NoSpacing"/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Pr="00431BC7">
        <w:rPr>
          <w:rFonts w:ascii="Arial" w:hAnsi="Arial" w:cs="Arial"/>
          <w:b/>
          <w:sz w:val="22"/>
        </w:rPr>
        <w:t>ECTION 3:</w:t>
      </w:r>
    </w:p>
    <w:p w14:paraId="393CE410" w14:textId="77777777" w:rsidR="006F590C" w:rsidRPr="00431BC7" w:rsidRDefault="006F590C" w:rsidP="006F590C">
      <w:pPr>
        <w:pStyle w:val="NoSpacing"/>
        <w:shd w:val="clear" w:color="auto" w:fill="FFFFFF"/>
        <w:rPr>
          <w:rFonts w:ascii="Arial" w:hAnsi="Arial" w:cs="Arial"/>
          <w:b/>
          <w:sz w:val="22"/>
          <w:u w:val="singl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31CE6215" w14:textId="77777777" w:rsidTr="00D23400">
        <w:tc>
          <w:tcPr>
            <w:tcW w:w="3964" w:type="dxa"/>
            <w:shd w:val="clear" w:color="auto" w:fill="BFBFBF"/>
          </w:tcPr>
          <w:p w14:paraId="700610F4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bookmarkStart w:id="0" w:name="_Hlk494721418"/>
            <w:r w:rsidRPr="00431BC7">
              <w:rPr>
                <w:rFonts w:ascii="Arial" w:hAnsi="Arial" w:cs="Arial"/>
                <w:b/>
                <w:sz w:val="22"/>
              </w:rPr>
              <w:t>SIGNIFICANT PRACTICE EVENT / ISSUE / KEY LINE OF ENQUIRY 1:</w:t>
            </w:r>
          </w:p>
        </w:tc>
        <w:tc>
          <w:tcPr>
            <w:tcW w:w="10773" w:type="dxa"/>
            <w:shd w:val="clear" w:color="auto" w:fill="FFFFFF"/>
          </w:tcPr>
          <w:p w14:paraId="6F13AD02" w14:textId="77777777" w:rsidR="006F590C" w:rsidRDefault="006F590C" w:rsidP="00D23400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38BB0A4F" w14:textId="77777777" w:rsidR="006F590C" w:rsidRDefault="006F590C" w:rsidP="00D23400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33C6F1B2" w14:textId="77777777" w:rsidR="006F590C" w:rsidRDefault="006F590C" w:rsidP="00D23400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33C543FF" w14:textId="77777777" w:rsidR="006F590C" w:rsidRPr="00431BC7" w:rsidRDefault="006F590C" w:rsidP="00D23400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24240263" w14:textId="77777777" w:rsidTr="00D23400">
        <w:tc>
          <w:tcPr>
            <w:tcW w:w="3964" w:type="dxa"/>
            <w:shd w:val="clear" w:color="auto" w:fill="BFBFBF"/>
          </w:tcPr>
          <w:p w14:paraId="55958E4D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ANALYSIS:</w:t>
            </w:r>
          </w:p>
        </w:tc>
        <w:tc>
          <w:tcPr>
            <w:tcW w:w="10773" w:type="dxa"/>
            <w:shd w:val="clear" w:color="auto" w:fill="FFFFFF"/>
          </w:tcPr>
          <w:p w14:paraId="29DF6BCD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13FB15AD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E325710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5811588" w14:textId="77777777" w:rsidR="006F590C" w:rsidRPr="00431BC7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199A380B" w14:textId="77777777" w:rsidTr="00D23400">
        <w:tc>
          <w:tcPr>
            <w:tcW w:w="3964" w:type="dxa"/>
            <w:shd w:val="clear" w:color="auto" w:fill="BFBFBF"/>
          </w:tcPr>
          <w:p w14:paraId="147C4CBC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RECOMMENDATION:</w:t>
            </w:r>
          </w:p>
        </w:tc>
        <w:tc>
          <w:tcPr>
            <w:tcW w:w="10773" w:type="dxa"/>
            <w:shd w:val="clear" w:color="auto" w:fill="FFFFFF"/>
          </w:tcPr>
          <w:p w14:paraId="4EEA267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D187B20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A0284F8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F9887AF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1D8A32E9" w14:textId="77777777" w:rsidTr="00D23400">
        <w:tc>
          <w:tcPr>
            <w:tcW w:w="3964" w:type="dxa"/>
            <w:shd w:val="clear" w:color="auto" w:fill="BFBFBF"/>
          </w:tcPr>
          <w:p w14:paraId="4C64AE06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lastRenderedPageBreak/>
              <w:t xml:space="preserve">HIGHLIGHT GOOD PRACTICE: </w:t>
            </w:r>
          </w:p>
        </w:tc>
        <w:tc>
          <w:tcPr>
            <w:tcW w:w="10773" w:type="dxa"/>
            <w:shd w:val="clear" w:color="auto" w:fill="FFFFFF"/>
          </w:tcPr>
          <w:p w14:paraId="5D802EE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710322E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FA189B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D750694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bookmarkEnd w:id="0"/>
    <w:p w14:paraId="59CFD1A3" w14:textId="77777777" w:rsidR="006F590C" w:rsidRPr="00431BC7" w:rsidRDefault="006F590C" w:rsidP="006F590C">
      <w:pPr>
        <w:shd w:val="clear" w:color="auto" w:fill="FFFFFF"/>
        <w:tabs>
          <w:tab w:val="left" w:pos="8730"/>
        </w:tabs>
        <w:rPr>
          <w:rFonts w:ascii="Arial" w:hAnsi="Arial" w:cs="Arial"/>
          <w:sz w:val="22"/>
        </w:rPr>
      </w:pPr>
      <w:r w:rsidRPr="00431BC7">
        <w:rPr>
          <w:rFonts w:ascii="Arial" w:hAnsi="Arial" w:cs="Arial"/>
          <w:sz w:val="22"/>
        </w:rPr>
        <w:tab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73FD25F4" w14:textId="77777777" w:rsidTr="00D23400">
        <w:tc>
          <w:tcPr>
            <w:tcW w:w="3964" w:type="dxa"/>
            <w:shd w:val="clear" w:color="auto" w:fill="BFBFBF"/>
          </w:tcPr>
          <w:p w14:paraId="14AA2E83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SIGNIFICANT PRACTICE EVENT / ISSUE / KEY LINE OF ENQUIRY 2:</w:t>
            </w:r>
          </w:p>
        </w:tc>
        <w:tc>
          <w:tcPr>
            <w:tcW w:w="10773" w:type="dxa"/>
            <w:shd w:val="clear" w:color="auto" w:fill="FFFFFF"/>
          </w:tcPr>
          <w:p w14:paraId="73A19978" w14:textId="77777777" w:rsidR="006F590C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  <w:p w14:paraId="4C4B6207" w14:textId="77777777" w:rsidR="006F590C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  <w:p w14:paraId="2C2F1D44" w14:textId="77777777" w:rsidR="006F590C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  <w:p w14:paraId="5FC71854" w14:textId="77777777" w:rsidR="006F590C" w:rsidRPr="00431BC7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7F22D6A0" w14:textId="77777777" w:rsidTr="00D23400">
        <w:tc>
          <w:tcPr>
            <w:tcW w:w="3964" w:type="dxa"/>
            <w:shd w:val="clear" w:color="auto" w:fill="BFBFBF"/>
          </w:tcPr>
          <w:p w14:paraId="51A600DE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ANALYSIS:</w:t>
            </w:r>
          </w:p>
        </w:tc>
        <w:tc>
          <w:tcPr>
            <w:tcW w:w="10773" w:type="dxa"/>
            <w:shd w:val="clear" w:color="auto" w:fill="FFFFFF"/>
          </w:tcPr>
          <w:p w14:paraId="786C1ACD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6D5DE57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F53943B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87C2EF8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564972DF" w14:textId="77777777" w:rsidTr="00D23400">
        <w:tc>
          <w:tcPr>
            <w:tcW w:w="3964" w:type="dxa"/>
            <w:shd w:val="clear" w:color="auto" w:fill="BFBFBF"/>
          </w:tcPr>
          <w:p w14:paraId="7690C5F6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RECOMMENDATION:</w:t>
            </w:r>
          </w:p>
        </w:tc>
        <w:tc>
          <w:tcPr>
            <w:tcW w:w="10773" w:type="dxa"/>
            <w:shd w:val="clear" w:color="auto" w:fill="FFFFFF"/>
          </w:tcPr>
          <w:p w14:paraId="277A3E0E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4EF747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035139A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B0768BA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086D0351" w14:textId="77777777" w:rsidTr="00D23400">
        <w:tc>
          <w:tcPr>
            <w:tcW w:w="3964" w:type="dxa"/>
            <w:shd w:val="clear" w:color="auto" w:fill="BFBFBF"/>
          </w:tcPr>
          <w:p w14:paraId="5AC8C3E7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HIGHLIGHT GOOD PRACTICE: </w:t>
            </w:r>
          </w:p>
        </w:tc>
        <w:tc>
          <w:tcPr>
            <w:tcW w:w="10773" w:type="dxa"/>
            <w:shd w:val="clear" w:color="auto" w:fill="FFFFFF"/>
          </w:tcPr>
          <w:p w14:paraId="028ECF65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58623B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A9B0EC0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3106E86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5924FED6" w14:textId="77777777" w:rsidR="006F590C" w:rsidRPr="00431BC7" w:rsidRDefault="006F590C" w:rsidP="006F590C">
      <w:pPr>
        <w:shd w:val="clear" w:color="auto" w:fill="FFFFFF"/>
        <w:rPr>
          <w:rFonts w:ascii="Arial" w:hAnsi="Arial" w:cs="Arial"/>
          <w:b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40862703" w14:textId="77777777" w:rsidTr="00D23400">
        <w:tc>
          <w:tcPr>
            <w:tcW w:w="3964" w:type="dxa"/>
            <w:shd w:val="clear" w:color="auto" w:fill="BFBFBF"/>
          </w:tcPr>
          <w:p w14:paraId="7B512B5C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SIGNIFICANT PRACTICE EVENT / ISSUE / KEY LINE OF ENQUIRY 3:</w:t>
            </w:r>
          </w:p>
        </w:tc>
        <w:tc>
          <w:tcPr>
            <w:tcW w:w="10773" w:type="dxa"/>
            <w:shd w:val="clear" w:color="auto" w:fill="FFFFFF"/>
          </w:tcPr>
          <w:p w14:paraId="3699CBE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DEF3B83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DCF6147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10A864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3F95D88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28A150F5" w14:textId="77777777" w:rsidTr="00D23400">
        <w:tc>
          <w:tcPr>
            <w:tcW w:w="3964" w:type="dxa"/>
            <w:shd w:val="clear" w:color="auto" w:fill="BFBFBF"/>
          </w:tcPr>
          <w:p w14:paraId="75937AA0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ANALYSIS:</w:t>
            </w:r>
          </w:p>
        </w:tc>
        <w:tc>
          <w:tcPr>
            <w:tcW w:w="10773" w:type="dxa"/>
            <w:shd w:val="clear" w:color="auto" w:fill="FFFFFF"/>
          </w:tcPr>
          <w:p w14:paraId="3F7AC775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ABC34C3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838155C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5D4327A" w14:textId="77777777" w:rsidR="006F590C" w:rsidRPr="00431BC7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29B2CD61" w14:textId="77777777" w:rsidTr="00D23400">
        <w:tc>
          <w:tcPr>
            <w:tcW w:w="3964" w:type="dxa"/>
            <w:shd w:val="clear" w:color="auto" w:fill="BFBFBF"/>
          </w:tcPr>
          <w:p w14:paraId="4FAB8A4A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RECOMMENDATION:</w:t>
            </w:r>
          </w:p>
        </w:tc>
        <w:tc>
          <w:tcPr>
            <w:tcW w:w="10773" w:type="dxa"/>
            <w:shd w:val="clear" w:color="auto" w:fill="FFFFFF"/>
          </w:tcPr>
          <w:p w14:paraId="2F824460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0881B29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AF1E09C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02E51712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37644A6F" w14:textId="77777777" w:rsidTr="00D23400">
        <w:tc>
          <w:tcPr>
            <w:tcW w:w="3964" w:type="dxa"/>
            <w:shd w:val="clear" w:color="auto" w:fill="BFBFBF"/>
          </w:tcPr>
          <w:p w14:paraId="4B7DD2CA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HIGHLIGHT GOOD PRACTICE: </w:t>
            </w:r>
          </w:p>
        </w:tc>
        <w:tc>
          <w:tcPr>
            <w:tcW w:w="10773" w:type="dxa"/>
            <w:shd w:val="clear" w:color="auto" w:fill="FFFFFF"/>
          </w:tcPr>
          <w:p w14:paraId="15813F0F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8ACBE1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56567F5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50C63FA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1D884B49" w14:textId="77777777" w:rsidR="006F590C" w:rsidRPr="00431BC7" w:rsidRDefault="006F590C" w:rsidP="006F590C">
      <w:pPr>
        <w:shd w:val="clear" w:color="auto" w:fill="FFFFFF"/>
        <w:tabs>
          <w:tab w:val="left" w:pos="8970"/>
        </w:tabs>
        <w:rPr>
          <w:rFonts w:ascii="Arial" w:hAnsi="Arial" w:cs="Arial"/>
          <w:b/>
          <w:sz w:val="22"/>
        </w:rPr>
      </w:pPr>
      <w:r w:rsidRPr="00431BC7">
        <w:rPr>
          <w:rFonts w:ascii="Arial" w:hAnsi="Arial" w:cs="Arial"/>
          <w:b/>
          <w:sz w:val="22"/>
        </w:rPr>
        <w:tab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48E6EF53" w14:textId="77777777" w:rsidTr="00D23400">
        <w:tc>
          <w:tcPr>
            <w:tcW w:w="3964" w:type="dxa"/>
            <w:shd w:val="clear" w:color="auto" w:fill="BFBFBF"/>
          </w:tcPr>
          <w:p w14:paraId="10BCE386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lastRenderedPageBreak/>
              <w:t>SIGNIFICANT PRACTICE EVENT / ISSUE / KEY LINE OF ENQUIRY 4:</w:t>
            </w:r>
          </w:p>
        </w:tc>
        <w:tc>
          <w:tcPr>
            <w:tcW w:w="10773" w:type="dxa"/>
            <w:shd w:val="clear" w:color="auto" w:fill="FFFFFF"/>
          </w:tcPr>
          <w:p w14:paraId="0AC9F88C" w14:textId="77777777" w:rsidR="006F590C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  <w:p w14:paraId="15C3E12A" w14:textId="77777777" w:rsidR="006F590C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  <w:p w14:paraId="55641BB4" w14:textId="77777777" w:rsidR="006F590C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  <w:p w14:paraId="39714167" w14:textId="77777777" w:rsidR="006F590C" w:rsidRPr="00431BC7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160B336D" w14:textId="77777777" w:rsidTr="00D23400">
        <w:tc>
          <w:tcPr>
            <w:tcW w:w="3964" w:type="dxa"/>
            <w:shd w:val="clear" w:color="auto" w:fill="BFBFBF"/>
          </w:tcPr>
          <w:p w14:paraId="5E781400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ANALYSIS:</w:t>
            </w:r>
          </w:p>
        </w:tc>
        <w:tc>
          <w:tcPr>
            <w:tcW w:w="10773" w:type="dxa"/>
            <w:shd w:val="clear" w:color="auto" w:fill="FFFFFF"/>
          </w:tcPr>
          <w:p w14:paraId="7AB96F61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1D0E37AA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7B82EAAA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FA41D77" w14:textId="77777777" w:rsidR="006F590C" w:rsidRPr="00431BC7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4A8DF761" w14:textId="77777777" w:rsidTr="00D23400">
        <w:tc>
          <w:tcPr>
            <w:tcW w:w="3964" w:type="dxa"/>
            <w:shd w:val="clear" w:color="auto" w:fill="BFBFBF"/>
          </w:tcPr>
          <w:p w14:paraId="46C0A43B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RECOMMENDATION:</w:t>
            </w:r>
          </w:p>
        </w:tc>
        <w:tc>
          <w:tcPr>
            <w:tcW w:w="10773" w:type="dxa"/>
            <w:shd w:val="clear" w:color="auto" w:fill="FFFFFF"/>
          </w:tcPr>
          <w:p w14:paraId="60F5E8D8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9532449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006FDDB8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76937C9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1ACD986E" w14:textId="77777777" w:rsidTr="00D23400">
        <w:tc>
          <w:tcPr>
            <w:tcW w:w="3964" w:type="dxa"/>
            <w:shd w:val="clear" w:color="auto" w:fill="BFBFBF"/>
          </w:tcPr>
          <w:p w14:paraId="43582A84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HIGHLIGHT GOOD PRACTICE: </w:t>
            </w:r>
          </w:p>
        </w:tc>
        <w:tc>
          <w:tcPr>
            <w:tcW w:w="10773" w:type="dxa"/>
            <w:shd w:val="clear" w:color="auto" w:fill="FFFFFF"/>
          </w:tcPr>
          <w:p w14:paraId="443BAD0A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5BA56A5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0782AAEB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863E179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5D73A6" w14:textId="77777777" w:rsidR="006F590C" w:rsidRPr="00431BC7" w:rsidRDefault="006F590C" w:rsidP="006F590C">
      <w:pPr>
        <w:shd w:val="clear" w:color="auto" w:fill="FFFFFF"/>
        <w:rPr>
          <w:rFonts w:ascii="Arial" w:hAnsi="Arial" w:cs="Arial"/>
          <w:b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37B6D1D7" w14:textId="77777777" w:rsidTr="00D23400">
        <w:tc>
          <w:tcPr>
            <w:tcW w:w="3964" w:type="dxa"/>
            <w:shd w:val="clear" w:color="auto" w:fill="BFBFBF"/>
          </w:tcPr>
          <w:p w14:paraId="082A9048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SIGNIFICANT PRACTICE EVENT / ISSUE / KEY LINE OF ENQUIRY 5:</w:t>
            </w:r>
          </w:p>
        </w:tc>
        <w:tc>
          <w:tcPr>
            <w:tcW w:w="10773" w:type="dxa"/>
            <w:shd w:val="clear" w:color="auto" w:fill="FFFFFF"/>
          </w:tcPr>
          <w:p w14:paraId="498DA7F9" w14:textId="77777777" w:rsidR="006F590C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  <w:p w14:paraId="5B08222E" w14:textId="77777777" w:rsidR="006F590C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  <w:p w14:paraId="3740F36E" w14:textId="77777777" w:rsidR="006F590C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  <w:p w14:paraId="63EDDFFD" w14:textId="77777777" w:rsidR="006F590C" w:rsidRPr="00431BC7" w:rsidRDefault="006F590C" w:rsidP="00D2340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70637B6F" w14:textId="77777777" w:rsidTr="00D23400">
        <w:tc>
          <w:tcPr>
            <w:tcW w:w="3964" w:type="dxa"/>
            <w:shd w:val="clear" w:color="auto" w:fill="BFBFBF"/>
          </w:tcPr>
          <w:p w14:paraId="7B9CF247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lastRenderedPageBreak/>
              <w:t>ANALYSIS:</w:t>
            </w:r>
          </w:p>
        </w:tc>
        <w:tc>
          <w:tcPr>
            <w:tcW w:w="10773" w:type="dxa"/>
            <w:shd w:val="clear" w:color="auto" w:fill="FFFFFF"/>
          </w:tcPr>
          <w:p w14:paraId="724A30F8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E76FBCA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08E588F1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F079171" w14:textId="77777777" w:rsidR="006F590C" w:rsidRPr="00431BC7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0B33D810" w14:textId="77777777" w:rsidTr="00D23400">
        <w:tc>
          <w:tcPr>
            <w:tcW w:w="3964" w:type="dxa"/>
            <w:shd w:val="clear" w:color="auto" w:fill="BFBFBF"/>
          </w:tcPr>
          <w:p w14:paraId="338333EE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RECOMMENDATION:</w:t>
            </w:r>
          </w:p>
        </w:tc>
        <w:tc>
          <w:tcPr>
            <w:tcW w:w="10773" w:type="dxa"/>
            <w:shd w:val="clear" w:color="auto" w:fill="FFFFFF"/>
          </w:tcPr>
          <w:p w14:paraId="254A0963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5F7A02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016C160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B6C0CCC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78C656F0" w14:textId="77777777" w:rsidTr="00D23400">
        <w:tc>
          <w:tcPr>
            <w:tcW w:w="3964" w:type="dxa"/>
            <w:shd w:val="clear" w:color="auto" w:fill="BFBFBF"/>
          </w:tcPr>
          <w:p w14:paraId="5EF48B24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HIGHLIGHT GOOD PRACTICE: </w:t>
            </w:r>
          </w:p>
        </w:tc>
        <w:tc>
          <w:tcPr>
            <w:tcW w:w="10773" w:type="dxa"/>
            <w:shd w:val="clear" w:color="auto" w:fill="FFFFFF"/>
          </w:tcPr>
          <w:p w14:paraId="1BBA19E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2B3A9A2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00CED04B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68AE028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6C02316B" w14:textId="77777777" w:rsidR="006F590C" w:rsidRPr="00431BC7" w:rsidRDefault="006F590C" w:rsidP="006F590C">
      <w:pPr>
        <w:shd w:val="clear" w:color="auto" w:fill="FFFFFF"/>
        <w:rPr>
          <w:rFonts w:ascii="Arial" w:hAnsi="Arial" w:cs="Arial"/>
          <w:b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0B1D7F76" w14:textId="77777777" w:rsidTr="00D23400">
        <w:tc>
          <w:tcPr>
            <w:tcW w:w="3964" w:type="dxa"/>
            <w:shd w:val="clear" w:color="auto" w:fill="BFBFBF"/>
          </w:tcPr>
          <w:p w14:paraId="2B2EB601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SIGNIFICANT PRACTICE EVENT / ISSUE / KEY LINE OF ENQUIRY 6:</w:t>
            </w:r>
          </w:p>
        </w:tc>
        <w:tc>
          <w:tcPr>
            <w:tcW w:w="10773" w:type="dxa"/>
            <w:shd w:val="clear" w:color="auto" w:fill="FFFFFF"/>
          </w:tcPr>
          <w:p w14:paraId="0060E26C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E307E7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0EF46999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A092000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0C811403" w14:textId="77777777" w:rsidTr="00D23400">
        <w:tc>
          <w:tcPr>
            <w:tcW w:w="3964" w:type="dxa"/>
            <w:shd w:val="clear" w:color="auto" w:fill="BFBFBF"/>
          </w:tcPr>
          <w:p w14:paraId="05AF9515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ANALYSIS:</w:t>
            </w:r>
          </w:p>
        </w:tc>
        <w:tc>
          <w:tcPr>
            <w:tcW w:w="10773" w:type="dxa"/>
            <w:shd w:val="clear" w:color="auto" w:fill="FFFFFF"/>
          </w:tcPr>
          <w:p w14:paraId="4AA928A5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8069647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82FED74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BF6F77C" w14:textId="77777777" w:rsidR="006F590C" w:rsidRPr="00431BC7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6479E9D3" w14:textId="77777777" w:rsidTr="00D23400">
        <w:tc>
          <w:tcPr>
            <w:tcW w:w="3964" w:type="dxa"/>
            <w:shd w:val="clear" w:color="auto" w:fill="BFBFBF"/>
          </w:tcPr>
          <w:p w14:paraId="4EE960E6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lastRenderedPageBreak/>
              <w:t>RECOMMENDATION:</w:t>
            </w:r>
          </w:p>
        </w:tc>
        <w:tc>
          <w:tcPr>
            <w:tcW w:w="10773" w:type="dxa"/>
            <w:shd w:val="clear" w:color="auto" w:fill="FFFFFF"/>
          </w:tcPr>
          <w:p w14:paraId="78E260CE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45A3AFA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CD51A2B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A373F07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19BC6251" w14:textId="77777777" w:rsidTr="00D23400">
        <w:tc>
          <w:tcPr>
            <w:tcW w:w="3964" w:type="dxa"/>
            <w:shd w:val="clear" w:color="auto" w:fill="BFBFBF"/>
          </w:tcPr>
          <w:p w14:paraId="340C2E47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 xml:space="preserve">HIGHLIGHT GOOD PRACTICE: </w:t>
            </w:r>
          </w:p>
        </w:tc>
        <w:tc>
          <w:tcPr>
            <w:tcW w:w="10773" w:type="dxa"/>
            <w:shd w:val="clear" w:color="auto" w:fill="FFFFFF"/>
          </w:tcPr>
          <w:p w14:paraId="6C3C043C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96FD729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1BBA74A8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2581F7A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6B146C7A" w14:textId="77777777" w:rsidR="006F590C" w:rsidRPr="00431BC7" w:rsidRDefault="006F590C" w:rsidP="006F590C">
      <w:pPr>
        <w:shd w:val="clear" w:color="auto" w:fill="FFFFFF"/>
        <w:rPr>
          <w:rFonts w:ascii="Arial" w:hAnsi="Arial" w:cs="Arial"/>
          <w:b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05994C06" w14:textId="77777777" w:rsidTr="00D23400">
        <w:tc>
          <w:tcPr>
            <w:tcW w:w="3964" w:type="dxa"/>
            <w:shd w:val="clear" w:color="auto" w:fill="BFBFBF"/>
          </w:tcPr>
          <w:p w14:paraId="09928739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SIGNIFICANT PRACTICE EVENT / ISSUE / KEY LINE OF ENQUIRY 7:</w:t>
            </w:r>
          </w:p>
        </w:tc>
        <w:tc>
          <w:tcPr>
            <w:tcW w:w="10773" w:type="dxa"/>
            <w:shd w:val="clear" w:color="auto" w:fill="FFFFFF"/>
          </w:tcPr>
          <w:p w14:paraId="12DAC1FE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499C299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998EFDD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55A55C5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21694D10" w14:textId="77777777" w:rsidTr="00D23400">
        <w:tc>
          <w:tcPr>
            <w:tcW w:w="3964" w:type="dxa"/>
            <w:shd w:val="clear" w:color="auto" w:fill="BFBFBF"/>
          </w:tcPr>
          <w:p w14:paraId="65063368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ANALYSIS:</w:t>
            </w:r>
          </w:p>
        </w:tc>
        <w:tc>
          <w:tcPr>
            <w:tcW w:w="10773" w:type="dxa"/>
            <w:shd w:val="clear" w:color="auto" w:fill="FFFFFF"/>
          </w:tcPr>
          <w:p w14:paraId="04656AF9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52792A71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E867F76" w14:textId="77777777" w:rsidR="006F590C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9EF0395" w14:textId="77777777" w:rsidR="006F590C" w:rsidRPr="00431BC7" w:rsidRDefault="006F590C" w:rsidP="00D23400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17B72A58" w14:textId="77777777" w:rsidTr="00D23400">
        <w:tc>
          <w:tcPr>
            <w:tcW w:w="3964" w:type="dxa"/>
            <w:shd w:val="clear" w:color="auto" w:fill="BFBFBF"/>
          </w:tcPr>
          <w:p w14:paraId="5FBE21CC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RECOMMENDATION:</w:t>
            </w:r>
          </w:p>
        </w:tc>
        <w:tc>
          <w:tcPr>
            <w:tcW w:w="10773" w:type="dxa"/>
            <w:shd w:val="clear" w:color="auto" w:fill="FFFFFF"/>
          </w:tcPr>
          <w:p w14:paraId="52FCC2CB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6889D84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356630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1C2377C9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58BD5525" w14:textId="77777777" w:rsidTr="00D23400">
        <w:tc>
          <w:tcPr>
            <w:tcW w:w="3964" w:type="dxa"/>
            <w:shd w:val="clear" w:color="auto" w:fill="BFBFBF"/>
          </w:tcPr>
          <w:p w14:paraId="68E04104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lastRenderedPageBreak/>
              <w:t xml:space="preserve">HIGHLIGHT GOOD PRACTICE: </w:t>
            </w:r>
          </w:p>
        </w:tc>
        <w:tc>
          <w:tcPr>
            <w:tcW w:w="10773" w:type="dxa"/>
            <w:shd w:val="clear" w:color="auto" w:fill="FFFFFF"/>
          </w:tcPr>
          <w:p w14:paraId="0B717843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1AD03440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106482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291C43D1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E2B287E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2785184" w14:textId="77777777" w:rsidR="006F590C" w:rsidRPr="00431BC7" w:rsidRDefault="006F590C" w:rsidP="006F590C">
      <w:pPr>
        <w:shd w:val="clear" w:color="auto" w:fill="FFFFFF"/>
        <w:tabs>
          <w:tab w:val="left" w:pos="7755"/>
        </w:tabs>
        <w:rPr>
          <w:rFonts w:ascii="Arial" w:hAnsi="Arial" w:cs="Arial"/>
          <w:b/>
          <w:sz w:val="22"/>
        </w:rPr>
      </w:pPr>
      <w:r w:rsidRPr="00431BC7">
        <w:rPr>
          <w:rFonts w:ascii="Arial" w:hAnsi="Arial" w:cs="Arial"/>
          <w:b/>
          <w:sz w:val="22"/>
        </w:rPr>
        <w:tab/>
      </w:r>
    </w:p>
    <w:p w14:paraId="0CDC366F" w14:textId="77777777" w:rsidR="006F590C" w:rsidRPr="00431BC7" w:rsidRDefault="006F590C" w:rsidP="006F590C">
      <w:pPr>
        <w:rPr>
          <w:rFonts w:ascii="Arial" w:hAnsi="Arial" w:cs="Arial"/>
          <w:b/>
          <w:sz w:val="22"/>
        </w:rPr>
      </w:pPr>
      <w:r w:rsidRPr="00431BC7">
        <w:rPr>
          <w:rFonts w:ascii="Arial" w:hAnsi="Arial" w:cs="Arial"/>
          <w:b/>
          <w:sz w:val="22"/>
        </w:rPr>
        <w:t>SECTION 4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080AD8FB" w14:textId="77777777" w:rsidTr="00D23400">
        <w:tc>
          <w:tcPr>
            <w:tcW w:w="3964" w:type="dxa"/>
            <w:shd w:val="clear" w:color="auto" w:fill="BFBFBF"/>
          </w:tcPr>
          <w:p w14:paraId="7720EF00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SINGLE AGENCY SIGNIFICANT PRACTICE EVENT / ISSUE:</w:t>
            </w:r>
          </w:p>
        </w:tc>
        <w:tc>
          <w:tcPr>
            <w:tcW w:w="10773" w:type="dxa"/>
            <w:shd w:val="clear" w:color="auto" w:fill="auto"/>
          </w:tcPr>
          <w:p w14:paraId="2617DABA" w14:textId="77777777" w:rsidR="006F590C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  <w:p w14:paraId="2D82FE68" w14:textId="77777777" w:rsidR="006F590C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  <w:p w14:paraId="1E0800D2" w14:textId="77777777" w:rsidR="006F590C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  <w:p w14:paraId="457DD96C" w14:textId="77777777" w:rsidR="006F590C" w:rsidRPr="00431BC7" w:rsidRDefault="006F590C" w:rsidP="00D23400">
            <w:pPr>
              <w:tabs>
                <w:tab w:val="left" w:pos="4083"/>
              </w:tabs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09461C30" w14:textId="77777777" w:rsidTr="00D23400">
        <w:tc>
          <w:tcPr>
            <w:tcW w:w="3964" w:type="dxa"/>
            <w:shd w:val="clear" w:color="auto" w:fill="BFBFBF"/>
          </w:tcPr>
          <w:p w14:paraId="2332D95F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ANALYSIS:</w:t>
            </w:r>
          </w:p>
        </w:tc>
        <w:tc>
          <w:tcPr>
            <w:tcW w:w="10773" w:type="dxa"/>
            <w:shd w:val="clear" w:color="auto" w:fill="auto"/>
          </w:tcPr>
          <w:p w14:paraId="04501658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A678C4A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36B5823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0C9D039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1BAE1D9A" w14:textId="77777777" w:rsidTr="00D23400">
        <w:tc>
          <w:tcPr>
            <w:tcW w:w="3964" w:type="dxa"/>
            <w:shd w:val="clear" w:color="auto" w:fill="BFBFBF"/>
          </w:tcPr>
          <w:p w14:paraId="61B40C1E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RECOMMENDATION:</w:t>
            </w:r>
          </w:p>
        </w:tc>
        <w:tc>
          <w:tcPr>
            <w:tcW w:w="10773" w:type="dxa"/>
            <w:shd w:val="clear" w:color="auto" w:fill="auto"/>
          </w:tcPr>
          <w:p w14:paraId="76097A53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D7223AE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14307AB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341BAF5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  <w:tr w:rsidR="006F590C" w:rsidRPr="00431BC7" w14:paraId="5CF6BBA0" w14:textId="77777777" w:rsidTr="00D23400">
        <w:tc>
          <w:tcPr>
            <w:tcW w:w="3964" w:type="dxa"/>
            <w:shd w:val="clear" w:color="auto" w:fill="BFBFBF"/>
          </w:tcPr>
          <w:p w14:paraId="01B25333" w14:textId="77777777" w:rsidR="006F590C" w:rsidRPr="00431BC7" w:rsidRDefault="006F590C" w:rsidP="00D234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lastRenderedPageBreak/>
              <w:t xml:space="preserve">HIGHLIGHT GOOD PRACTICE: </w:t>
            </w:r>
          </w:p>
        </w:tc>
        <w:tc>
          <w:tcPr>
            <w:tcW w:w="10773" w:type="dxa"/>
            <w:shd w:val="clear" w:color="auto" w:fill="auto"/>
          </w:tcPr>
          <w:p w14:paraId="104E0894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04710B6A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C4DD9CB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EC705AA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312E6C1F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0088DC38" w14:textId="77777777" w:rsidR="006F590C" w:rsidRDefault="006F590C" w:rsidP="006F590C">
      <w:pPr>
        <w:rPr>
          <w:rFonts w:ascii="Arial" w:hAnsi="Arial" w:cs="Arial"/>
          <w:b/>
          <w:sz w:val="22"/>
        </w:rPr>
      </w:pPr>
    </w:p>
    <w:p w14:paraId="1D7503D2" w14:textId="77777777" w:rsidR="006F590C" w:rsidRPr="00431BC7" w:rsidRDefault="006F590C" w:rsidP="006F590C">
      <w:pPr>
        <w:rPr>
          <w:rFonts w:ascii="Arial" w:hAnsi="Arial" w:cs="Arial"/>
          <w:b/>
          <w:sz w:val="22"/>
        </w:rPr>
      </w:pPr>
    </w:p>
    <w:p w14:paraId="2D2060F7" w14:textId="77777777" w:rsidR="006F590C" w:rsidRPr="00431BC7" w:rsidRDefault="006F590C" w:rsidP="006F590C">
      <w:pPr>
        <w:rPr>
          <w:rFonts w:ascii="Arial" w:hAnsi="Arial" w:cs="Arial"/>
          <w:b/>
          <w:sz w:val="22"/>
        </w:rPr>
      </w:pPr>
      <w:r w:rsidRPr="00431BC7">
        <w:rPr>
          <w:rFonts w:ascii="Arial" w:hAnsi="Arial" w:cs="Arial"/>
          <w:b/>
          <w:sz w:val="22"/>
        </w:rPr>
        <w:t>SECTION 5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773"/>
      </w:tblGrid>
      <w:tr w:rsidR="006F590C" w:rsidRPr="00431BC7" w14:paraId="73DE6952" w14:textId="77777777" w:rsidTr="00D2340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34A242" w14:textId="77777777" w:rsidR="006F590C" w:rsidRPr="00431BC7" w:rsidRDefault="006F590C" w:rsidP="00D23400">
            <w:pPr>
              <w:rPr>
                <w:rFonts w:ascii="Arial" w:hAnsi="Arial" w:cs="Arial"/>
                <w:b/>
                <w:sz w:val="22"/>
              </w:rPr>
            </w:pPr>
            <w:r w:rsidRPr="00431BC7">
              <w:rPr>
                <w:rFonts w:ascii="Arial" w:hAnsi="Arial" w:cs="Arial"/>
                <w:b/>
                <w:sz w:val="22"/>
              </w:rPr>
              <w:t>SYNOPSIS OF AGENCY INVOLVEMENT POST THE REVIEW PERIOD AND ADDITIONAL LEARNING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C4C6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73E510A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720F1893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416B923B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62BA445D" w14:textId="77777777" w:rsidR="006F590C" w:rsidRDefault="006F590C" w:rsidP="00D23400">
            <w:pPr>
              <w:rPr>
                <w:rFonts w:ascii="Arial" w:hAnsi="Arial" w:cs="Arial"/>
                <w:sz w:val="22"/>
              </w:rPr>
            </w:pPr>
          </w:p>
          <w:p w14:paraId="54419AD9" w14:textId="77777777" w:rsidR="006F590C" w:rsidRPr="00431BC7" w:rsidRDefault="006F590C" w:rsidP="00D234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DD3B37" w14:textId="77777777" w:rsidR="00451F3B" w:rsidRDefault="00451F3B"/>
    <w:sectPr w:rsidR="00451F3B" w:rsidSect="006F59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CA"/>
    <w:multiLevelType w:val="hybridMultilevel"/>
    <w:tmpl w:val="5F8C05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E69BE"/>
    <w:multiLevelType w:val="hybridMultilevel"/>
    <w:tmpl w:val="C3EA7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33E4E"/>
    <w:multiLevelType w:val="hybridMultilevel"/>
    <w:tmpl w:val="DF80E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648400">
    <w:abstractNumId w:val="2"/>
  </w:num>
  <w:num w:numId="2" w16cid:durableId="200941290">
    <w:abstractNumId w:val="1"/>
  </w:num>
  <w:num w:numId="3" w16cid:durableId="9778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0C"/>
    <w:rsid w:val="00451F3B"/>
    <w:rsid w:val="004B252E"/>
    <w:rsid w:val="006F590C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DCB6"/>
  <w15:chartTrackingRefBased/>
  <w15:docId w15:val="{75BE0793-F988-4DF4-92E6-CBA93212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0C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90C"/>
    <w:pPr>
      <w:keepNext/>
      <w:keepLines/>
      <w:spacing w:before="480" w:after="0"/>
      <w:jc w:val="center"/>
      <w:outlineLvl w:val="0"/>
    </w:pPr>
    <w:rPr>
      <w:rFonts w:ascii="Arial" w:hAnsi="Arial"/>
      <w:b/>
      <w:bCs/>
      <w:color w:val="538135" w:themeColor="accent6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90C"/>
    <w:rPr>
      <w:rFonts w:ascii="Arial" w:eastAsia="Times New Roman" w:hAnsi="Arial" w:cs="Times New Roman"/>
      <w:b/>
      <w:bCs/>
      <w:color w:val="538135" w:themeColor="accent6" w:themeShade="BF"/>
      <w:kern w:val="0"/>
      <w:sz w:val="36"/>
      <w:szCs w:val="28"/>
      <w14:ligatures w14:val="none"/>
    </w:rPr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"/>
    <w:basedOn w:val="Normal"/>
    <w:link w:val="ListParagraphChar"/>
    <w:uiPriority w:val="34"/>
    <w:qFormat/>
    <w:rsid w:val="006F590C"/>
    <w:pPr>
      <w:ind w:left="720"/>
      <w:contextualSpacing/>
    </w:p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link w:val="ListParagraph"/>
    <w:uiPriority w:val="34"/>
    <w:qFormat/>
    <w:locked/>
    <w:rsid w:val="006F590C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oSpacing">
    <w:name w:val="No Spacing"/>
    <w:link w:val="NoSpacingChar"/>
    <w:uiPriority w:val="1"/>
    <w:qFormat/>
    <w:rsid w:val="006F59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F590C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0ADDBE21DD40A7CEBC61A13B137C" ma:contentTypeVersion="6" ma:contentTypeDescription="Create a new document." ma:contentTypeScope="" ma:versionID="70d77ce41c9521f8287f727bed805cce">
  <xsd:schema xmlns:xsd="http://www.w3.org/2001/XMLSchema" xmlns:xs="http://www.w3.org/2001/XMLSchema" xmlns:p="http://schemas.microsoft.com/office/2006/metadata/properties" xmlns:ns2="dbd39bba-1312-4f2a-9eb3-6c2aaf3dee89" xmlns:ns3="eaa5072b-6ad4-4227-99a7-e100b62db14c" targetNamespace="http://schemas.microsoft.com/office/2006/metadata/properties" ma:root="true" ma:fieldsID="f310f8634a8232dccaf3985022f9dd55" ns2:_="" ns3:_="">
    <xsd:import namespace="dbd39bba-1312-4f2a-9eb3-6c2aaf3dee89"/>
    <xsd:import namespace="eaa5072b-6ad4-4227-99a7-e100b62db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9bba-1312-4f2a-9eb3-6c2aaf3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072b-6ad4-4227-99a7-e100b62d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1FC23-8388-4B74-82A0-C046C3247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6274E-8814-40E6-B113-20A9F66B7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A7B8E-9ADD-4FF3-A2E0-4120346B0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39bba-1312-4f2a-9eb3-6c2aaf3dee89"/>
    <ds:schemaRef ds:uri="eaa5072b-6ad4-4227-99a7-e100b62d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616</Words>
  <Characters>3514</Characters>
  <Application>Microsoft Office Word</Application>
  <DocSecurity>4</DocSecurity>
  <Lines>29</Lines>
  <Paragraphs>8</Paragraphs>
  <ScaleCrop>false</ScaleCrop>
  <Company>North Somerset Council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Chadwick</dc:creator>
  <cp:keywords/>
  <dc:description/>
  <cp:lastModifiedBy>Rachel Dunston</cp:lastModifiedBy>
  <cp:revision>2</cp:revision>
  <dcterms:created xsi:type="dcterms:W3CDTF">2024-05-07T14:24:00Z</dcterms:created>
  <dcterms:modified xsi:type="dcterms:W3CDTF">2024-05-07T14:24:00Z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0x010100FC2A0ADDBE21DD40A7CEBC61A13B137C</vt:lpwstr>
  </property>
</Properties>
</file>